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2750C" w14:textId="77777777" w:rsidR="00991F2F" w:rsidRDefault="00991F2F" w:rsidP="00E74B4D"/>
    <w:p w14:paraId="5FE355DB" w14:textId="2ECBEA21"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0F7FE5">
        <w:rPr>
          <w:rStyle w:val="FootnoteReference"/>
          <w:b/>
          <w:noProof/>
          <w:sz w:val="32"/>
          <w:szCs w:val="32"/>
        </w:rPr>
        <w:footnoteReference w:id="1"/>
      </w:r>
    </w:p>
    <w:p w14:paraId="2F61A533" w14:textId="103F40AB" w:rsidR="001067B2" w:rsidRPr="00E874AF" w:rsidRDefault="00991F2F" w:rsidP="001067B2">
      <w:pPr>
        <w:spacing w:before="120" w:after="120"/>
        <w:jc w:val="center"/>
        <w:rPr>
          <w:b/>
          <w:i/>
          <w:noProof/>
        </w:rPr>
      </w:pPr>
      <w:r w:rsidRPr="00074BE1">
        <w:rPr>
          <w:b/>
          <w:noProof/>
          <w:sz w:val="32"/>
          <w:szCs w:val="32"/>
        </w:rPr>
        <w:t xml:space="preserve">Ref: </w:t>
      </w:r>
      <w:r w:rsidRPr="001067B2">
        <w:rPr>
          <w:b/>
          <w:noProof/>
          <w:highlight w:val="lightGray"/>
        </w:rPr>
        <w:t>[</w:t>
      </w:r>
      <w:r w:rsidRPr="001067B2">
        <w:rPr>
          <w:b/>
          <w:i/>
          <w:noProof/>
          <w:highlight w:val="lightGray"/>
        </w:rPr>
        <w:t xml:space="preserve">insert </w:t>
      </w:r>
      <w:r w:rsidR="001067B2" w:rsidRPr="001067B2">
        <w:rPr>
          <w:b/>
          <w:i/>
          <w:noProof/>
          <w:highlight w:val="lightGray"/>
        </w:rPr>
        <w:t xml:space="preserve">the </w:t>
      </w:r>
      <w:r w:rsidRPr="001067B2">
        <w:rPr>
          <w:b/>
          <w:i/>
          <w:noProof/>
          <w:highlight w:val="lightGray"/>
        </w:rPr>
        <w:t>name/reference</w:t>
      </w:r>
      <w:r w:rsidR="001067B2" w:rsidRPr="001067B2">
        <w:rPr>
          <w:b/>
          <w:i/>
          <w:noProof/>
          <w:highlight w:val="lightGray"/>
        </w:rPr>
        <w:t xml:space="preserve"> of the call for proposals</w:t>
      </w:r>
      <w:r w:rsidRPr="001067B2">
        <w:rPr>
          <w:b/>
          <w:noProof/>
          <w:highlight w:val="lightGray"/>
        </w:rPr>
        <w:t>]</w:t>
      </w:r>
      <w:r w:rsidRPr="00E874AF">
        <w:rPr>
          <w:b/>
        </w:rPr>
        <w:t xml:space="preserve"> </w:t>
      </w:r>
    </w:p>
    <w:p w14:paraId="500B6BEB" w14:textId="60AE7AB8" w:rsidR="00991F2F" w:rsidRPr="00E874AF" w:rsidRDefault="00991F2F" w:rsidP="00991F2F">
      <w:pPr>
        <w:spacing w:before="120" w:after="240"/>
        <w:rPr>
          <w:b/>
          <w:i/>
          <w:noProof/>
          <w:highlight w:val="lightGray"/>
        </w:rPr>
      </w:pP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288"/>
      </w:tblGrid>
      <w:tr w:rsidR="001067B2" w14:paraId="6B3F1168" w14:textId="77777777" w:rsidTr="001067B2">
        <w:tc>
          <w:tcPr>
            <w:tcW w:w="5000" w:type="pct"/>
            <w:shd w:val="clear" w:color="auto" w:fill="auto"/>
          </w:tcPr>
          <w:p w14:paraId="702B6F1B" w14:textId="11FBC44D" w:rsidR="001067B2" w:rsidRDefault="001067B2" w:rsidP="00963AB7">
            <w:pPr>
              <w:jc w:val="both"/>
              <w:rPr>
                <w:noProof/>
              </w:rPr>
            </w:pPr>
            <w:r>
              <w:rPr>
                <w:noProof/>
              </w:rPr>
              <w:t xml:space="preserve">the following entity: </w:t>
            </w:r>
          </w:p>
          <w:p w14:paraId="4D525977" w14:textId="77777777" w:rsidR="001067B2" w:rsidRDefault="001067B2" w:rsidP="00963AB7">
            <w:pPr>
              <w:jc w:val="both"/>
              <w:rPr>
                <w:noProof/>
              </w:rPr>
            </w:pPr>
          </w:p>
        </w:tc>
      </w:tr>
      <w:tr w:rsidR="001067B2" w14:paraId="0CA7C1B6" w14:textId="77777777" w:rsidTr="001067B2">
        <w:tc>
          <w:tcPr>
            <w:tcW w:w="5000" w:type="pct"/>
            <w:shd w:val="clear" w:color="auto" w:fill="auto"/>
          </w:tcPr>
          <w:p w14:paraId="5D5B8EAA" w14:textId="2C3A2165" w:rsidR="001067B2" w:rsidRPr="00583379" w:rsidRDefault="001067B2" w:rsidP="00963AB7">
            <w:pPr>
              <w:rPr>
                <w:b/>
              </w:rPr>
            </w:pPr>
            <w:r w:rsidRPr="00892BCE">
              <w:t>Full official name:</w:t>
            </w:r>
            <w:r w:rsidR="000F7FE5">
              <w:t xml:space="preserve"> </w:t>
            </w:r>
            <w:r w:rsidR="000F7FE5" w:rsidRPr="000F7FE5">
              <w:rPr>
                <w:highlight w:val="lightGray"/>
              </w:rPr>
              <w:t>&lt;…&gt;</w:t>
            </w:r>
          </w:p>
          <w:p w14:paraId="1C7CEE3F" w14:textId="4166816A" w:rsidR="001067B2" w:rsidRPr="00892BCE" w:rsidRDefault="001067B2" w:rsidP="00963AB7">
            <w:r w:rsidRPr="00892BCE">
              <w:t>Official legal form</w:t>
            </w:r>
            <w:r>
              <w:t xml:space="preserve">: </w:t>
            </w:r>
            <w:r w:rsidR="000F7FE5" w:rsidRPr="000F7FE5">
              <w:rPr>
                <w:highlight w:val="lightGray"/>
              </w:rPr>
              <w:t>&lt;…&gt;</w:t>
            </w:r>
          </w:p>
          <w:p w14:paraId="7FCC9C3B" w14:textId="7BCF1829" w:rsidR="001067B2" w:rsidRPr="00583379" w:rsidRDefault="001067B2" w:rsidP="00963AB7">
            <w:pPr>
              <w:rPr>
                <w:b/>
              </w:rPr>
            </w:pPr>
            <w:r w:rsidRPr="00892BCE">
              <w:t>Statutory registration number</w:t>
            </w:r>
            <w:r w:rsidRPr="00583379">
              <w:rPr>
                <w:b/>
              </w:rPr>
              <w:t xml:space="preserve">: </w:t>
            </w:r>
            <w:r w:rsidR="000F7FE5" w:rsidRPr="000F7FE5">
              <w:rPr>
                <w:highlight w:val="lightGray"/>
              </w:rPr>
              <w:t>&lt;…&gt;</w:t>
            </w:r>
          </w:p>
          <w:p w14:paraId="67929039" w14:textId="147F899D" w:rsidR="001067B2" w:rsidRDefault="001067B2" w:rsidP="00963AB7">
            <w:r w:rsidRPr="00892BCE">
              <w:t>Full official address</w:t>
            </w:r>
            <w:r>
              <w:t xml:space="preserve">: </w:t>
            </w:r>
            <w:r w:rsidR="000F7FE5" w:rsidRPr="000F7FE5">
              <w:rPr>
                <w:highlight w:val="lightGray"/>
              </w:rPr>
              <w:t>&lt;…&gt;</w:t>
            </w:r>
          </w:p>
          <w:p w14:paraId="7CB3C03B" w14:textId="77777777" w:rsidR="001067B2" w:rsidRPr="00583379" w:rsidRDefault="001067B2" w:rsidP="00963AB7">
            <w:pPr>
              <w:rPr>
                <w:b/>
              </w:rPr>
            </w:pPr>
          </w:p>
          <w:p w14:paraId="16E29C5C" w14:textId="52DECBB6" w:rsidR="001067B2" w:rsidRDefault="001067B2" w:rsidP="00963AB7">
            <w:r w:rsidRPr="00892BCE">
              <w:t>VAT registration number</w:t>
            </w:r>
            <w:r>
              <w:t xml:space="preserve">: </w:t>
            </w:r>
            <w:r w:rsidR="000F7FE5" w:rsidRPr="000F7FE5">
              <w:rPr>
                <w:highlight w:val="lightGray"/>
              </w:rPr>
              <w:t>&lt;…&gt;</w:t>
            </w:r>
          </w:p>
          <w:p w14:paraId="0E9531E4" w14:textId="77777777" w:rsidR="001067B2" w:rsidRDefault="001067B2"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6539"/>
      </w:tblGrid>
      <w:tr w:rsidR="005550B6" w:rsidRPr="000C2EE8" w14:paraId="0C24910D" w14:textId="77777777" w:rsidTr="001067B2">
        <w:tc>
          <w:tcPr>
            <w:tcW w:w="1480" w:type="pct"/>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3520" w:type="pct"/>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1067B2">
        <w:tc>
          <w:tcPr>
            <w:tcW w:w="1480" w:type="pct"/>
            <w:shd w:val="clear" w:color="auto" w:fill="auto"/>
          </w:tcPr>
          <w:p w14:paraId="71DD44D0" w14:textId="4839F7D5" w:rsidR="005550B6" w:rsidRPr="00AE5C0E" w:rsidRDefault="000F7FE5" w:rsidP="00963AB7">
            <w:pPr>
              <w:spacing w:before="100" w:beforeAutospacing="1" w:after="100" w:afterAutospacing="1"/>
            </w:pPr>
            <w:r w:rsidRPr="000F7FE5">
              <w:rPr>
                <w:highlight w:val="lightGray"/>
              </w:rPr>
              <w:t>&lt;…&gt;</w:t>
            </w:r>
          </w:p>
        </w:tc>
        <w:tc>
          <w:tcPr>
            <w:tcW w:w="3520" w:type="pct"/>
            <w:shd w:val="clear" w:color="auto" w:fill="auto"/>
          </w:tcPr>
          <w:p w14:paraId="50A5CD06" w14:textId="72E583BD" w:rsidR="005550B6" w:rsidRDefault="000F7FE5" w:rsidP="00963AB7">
            <w:pPr>
              <w:spacing w:before="100" w:beforeAutospacing="1" w:after="100" w:afterAutospacing="1"/>
            </w:pPr>
            <w:r w:rsidRPr="000F7FE5">
              <w:rPr>
                <w:highlight w:val="lightGray"/>
              </w:rPr>
              <w:t>&lt;…&gt;</w:t>
            </w: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proofErr w:type="gramStart"/>
      <w:r>
        <w:t>declares</w:t>
      </w:r>
      <w:proofErr w:type="gramEnd"/>
      <w:r>
        <w:t xml:space="preserve"> that </w:t>
      </w:r>
      <w:r w:rsidRPr="00F41668">
        <w:t>the</w:t>
      </w:r>
      <w:r w:rsidRPr="005D7211">
        <w:t xml:space="preserve"> person</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105"/>
      </w:tblGrid>
      <w:tr w:rsidR="00B5698F" w14:paraId="33D52831" w14:textId="77777777" w:rsidTr="001067B2">
        <w:tc>
          <w:tcPr>
            <w:tcW w:w="5000" w:type="pct"/>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1067B2">
        <w:tc>
          <w:tcPr>
            <w:tcW w:w="5000" w:type="pct"/>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2"/>
            </w:r>
            <w:r>
              <w:t>;</w:t>
            </w:r>
          </w:p>
        </w:tc>
      </w:tr>
      <w:tr w:rsidR="00B5698F" w14:paraId="33DFF2D4" w14:textId="77777777" w:rsidTr="001067B2">
        <w:tc>
          <w:tcPr>
            <w:tcW w:w="5000" w:type="pct"/>
            <w:shd w:val="clear" w:color="auto" w:fill="auto"/>
          </w:tcPr>
          <w:p w14:paraId="35D1275D" w14:textId="3AA5EDAC" w:rsidR="00B5698F" w:rsidRDefault="00B5698F" w:rsidP="001067B2">
            <w:pPr>
              <w:numPr>
                <w:ilvl w:val="0"/>
                <w:numId w:val="2"/>
              </w:numPr>
              <w:spacing w:after="120"/>
              <w:ind w:left="499" w:hanging="357"/>
              <w:jc w:val="both"/>
              <w:rPr>
                <w:noProof/>
              </w:rPr>
            </w:pPr>
            <w:proofErr w:type="gramStart"/>
            <w:r w:rsidRPr="00CB6C71">
              <w:t>has</w:t>
            </w:r>
            <w:proofErr w:type="gramEnd"/>
            <w:r>
              <w:t xml:space="preserve"> not </w:t>
            </w:r>
            <w:r w:rsidRPr="00CB6C71">
              <w:t xml:space="preserve">received any other Union funding to carry out the </w:t>
            </w:r>
            <w:r w:rsidRPr="001067B2">
              <w:t>action</w:t>
            </w:r>
            <w:r w:rsidRPr="005D7211">
              <w:t xml:space="preserve"> subject of this grant application and commits to declare immediately to the </w:t>
            </w:r>
            <w:r>
              <w:t xml:space="preserve">contracting authority </w:t>
            </w:r>
            <w:r w:rsidRPr="005D7211">
              <w:t xml:space="preserve">any other such Union funding it would receive until the end of the </w:t>
            </w:r>
            <w:r w:rsidRPr="001067B2">
              <w:t>action.</w:t>
            </w:r>
          </w:p>
        </w:tc>
      </w:tr>
    </w:tbl>
    <w:p w14:paraId="317372E7" w14:textId="77777777" w:rsidR="005550B6" w:rsidRDefault="00B5698F" w:rsidP="001067B2">
      <w:pPr>
        <w:jc w:val="both"/>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rsidP="001067B2">
      <w:pPr>
        <w:jc w:val="both"/>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77777777" w:rsidR="00D0119F" w:rsidRDefault="00D0119F" w:rsidP="00D0119F">
            <w:pPr>
              <w:numPr>
                <w:ilvl w:val="0"/>
                <w:numId w:val="2"/>
              </w:numPr>
              <w:spacing w:before="240" w:after="120"/>
              <w:jc w:val="both"/>
              <w:rPr>
                <w:noProof/>
              </w:rPr>
            </w:pPr>
            <w:r>
              <w:rPr>
                <w:noProof/>
              </w:rPr>
              <w:t xml:space="preserve"> </w:t>
            </w:r>
            <w:r w:rsidRPr="00C475D8">
              <w:rPr>
                <w:noProof/>
              </w:rPr>
              <w:t xml:space="preserve">declares </w:t>
            </w:r>
            <w:r>
              <w:rPr>
                <w:noProof/>
              </w:rPr>
              <w:t>that</w:t>
            </w:r>
            <w:r w:rsidRPr="00C475D8">
              <w:rPr>
                <w:noProof/>
              </w:rPr>
              <w:t xml:space="preserve"> the above-mentioned person </w:t>
            </w:r>
            <w:r>
              <w:rPr>
                <w:noProof/>
              </w:rPr>
              <w:t xml:space="preserve">is </w:t>
            </w:r>
            <w:r w:rsidRPr="00E874AF">
              <w:rPr>
                <w:b/>
                <w:noProof/>
                <w:u w:val="single"/>
              </w:rPr>
              <w:t>not</w:t>
            </w:r>
            <w:r>
              <w:rPr>
                <w:noProof/>
              </w:rPr>
              <w:t xml:space="preserve"> </w:t>
            </w:r>
            <w:r w:rsidRPr="00C475D8">
              <w:rPr>
                <w:noProof/>
              </w:rPr>
              <w:t>in one of the following</w:t>
            </w:r>
            <w:r>
              <w:rPr>
                <w:noProof/>
              </w:rPr>
              <w:t xml:space="preserve"> situations. </w:t>
            </w:r>
            <w:r w:rsidRPr="00D0119F">
              <w:rPr>
                <w:b/>
                <w:i/>
                <w:noProof/>
                <w:u w:val="single"/>
              </w:rPr>
              <w:t xml:space="preserve">If yes, </w:t>
            </w:r>
            <w:r w:rsidRPr="00D0119F">
              <w:rPr>
                <w:b/>
                <w:i/>
                <w:noProof/>
                <w:u w:val="single"/>
              </w:rPr>
              <w:lastRenderedPageBreak/>
              <w:t>please indicate in annex to this declaration which situation and the name(s) of the concerned person with a brief explanation</w:t>
            </w:r>
            <w:r w:rsidRPr="00D0119F">
              <w:rPr>
                <w:b/>
                <w:noProof/>
                <w:u w:val="single"/>
              </w:rPr>
              <w:t>.</w:t>
            </w:r>
          </w:p>
        </w:tc>
      </w:tr>
      <w:tr w:rsidR="00D0119F" w14:paraId="1E546874" w14:textId="77777777" w:rsidTr="00963AB7">
        <w:tc>
          <w:tcPr>
            <w:tcW w:w="9782" w:type="dxa"/>
            <w:shd w:val="clear" w:color="auto" w:fill="auto"/>
          </w:tcPr>
          <w:p w14:paraId="40A1E82A" w14:textId="295D8192" w:rsidR="00D0119F" w:rsidRDefault="00D0119F" w:rsidP="00D0119F">
            <w:pPr>
              <w:pStyle w:val="Text1"/>
              <w:numPr>
                <w:ilvl w:val="0"/>
                <w:numId w:val="3"/>
              </w:numPr>
              <w:spacing w:before="40" w:after="40"/>
              <w:rPr>
                <w:noProof/>
              </w:rPr>
            </w:pPr>
            <w:r>
              <w:rPr>
                <w:noProof/>
              </w:rPr>
              <w:lastRenderedPageBreak/>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w:t>
            </w:r>
            <w:proofErr w:type="spellStart"/>
            <w:r w:rsidRPr="00583379">
              <w:rPr>
                <w:color w:val="000000"/>
              </w:rPr>
              <w:t>i</w:t>
            </w:r>
            <w:proofErr w:type="spellEnd"/>
            <w:r w:rsidRPr="00583379">
              <w:rPr>
                <w:color w:val="000000"/>
              </w:rPr>
              <w:t>)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0" w:name="_DV_C378"/>
            <w:r w:rsidRPr="00583379">
              <w:rPr>
                <w:color w:val="000000"/>
              </w:rPr>
              <w:t>;</w:t>
            </w:r>
            <w:bookmarkEnd w:id="0"/>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1"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2" w:name="_DV_C381"/>
            <w:bookmarkEnd w:id="1"/>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3" w:name="_DV_C383"/>
            <w:bookmarkEnd w:id="2"/>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3"/>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4" w:name="_DV_C384"/>
            <w:r w:rsidRPr="00583379">
              <w:rPr>
                <w:color w:val="000000"/>
                <w:lang w:eastAsia="en-GB"/>
              </w:rPr>
              <w:t>(iii)</w:t>
            </w:r>
            <w:bookmarkStart w:id="5" w:name="_DV_M250"/>
            <w:bookmarkEnd w:id="4"/>
            <w:bookmarkEnd w:id="5"/>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6"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7" w:name="_DV_C387"/>
            <w:bookmarkEnd w:id="6"/>
            <w:r w:rsidRPr="00583379">
              <w:rPr>
                <w:color w:val="000000"/>
                <w:lang w:eastAsia="en-GB"/>
              </w:rPr>
              <w:t>;</w:t>
            </w:r>
            <w:bookmarkEnd w:id="7"/>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8" w:name="_DV_M251"/>
            <w:bookmarkEnd w:id="8"/>
            <w:r w:rsidRPr="00583379">
              <w:rPr>
                <w:color w:val="000000"/>
              </w:rPr>
              <w:t xml:space="preserve"> </w:t>
            </w:r>
            <w:r w:rsidRPr="00583379">
              <w:rPr>
                <w:bCs/>
                <w:iCs/>
              </w:rPr>
              <w:t>money laundering</w:t>
            </w:r>
            <w:bookmarkStart w:id="9" w:name="_DV_C391"/>
            <w:r w:rsidRPr="00583379">
              <w:rPr>
                <w:color w:val="000000"/>
              </w:rPr>
              <w:t xml:space="preserve"> or</w:t>
            </w:r>
            <w:bookmarkStart w:id="10" w:name="_DV_M252"/>
            <w:bookmarkEnd w:id="9"/>
            <w:bookmarkEnd w:id="10"/>
            <w:r w:rsidRPr="00583379">
              <w:rPr>
                <w:bCs/>
                <w:iCs/>
              </w:rPr>
              <w:t xml:space="preserve"> terrorist financing</w:t>
            </w:r>
            <w:r w:rsidRPr="0073257E">
              <w:t xml:space="preserve"> </w:t>
            </w:r>
            <w:bookmarkStart w:id="11"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2" w:name="_DV_C394"/>
            <w:bookmarkEnd w:id="11"/>
            <w:r w:rsidRPr="00583379">
              <w:rPr>
                <w:color w:val="000000"/>
              </w:rPr>
              <w:t>;</w:t>
            </w:r>
            <w:bookmarkEnd w:id="12"/>
          </w:p>
        </w:tc>
      </w:tr>
      <w:tr w:rsidR="00D0119F" w14:paraId="6CA369F9" w14:textId="77777777" w:rsidTr="00963AB7">
        <w:tc>
          <w:tcPr>
            <w:tcW w:w="9782" w:type="dxa"/>
            <w:shd w:val="clear" w:color="auto" w:fill="auto"/>
          </w:tcPr>
          <w:p w14:paraId="702593C9" w14:textId="77777777" w:rsidR="00D0119F" w:rsidRDefault="00D0119F" w:rsidP="00963AB7">
            <w:pPr>
              <w:pStyle w:val="Text1"/>
              <w:spacing w:before="40" w:after="40"/>
              <w:ind w:left="601"/>
              <w:rPr>
                <w:noProof/>
              </w:rPr>
            </w:pPr>
            <w:bookmarkStart w:id="13" w:name="_DV_C395"/>
            <w:r w:rsidRPr="00583379">
              <w:rPr>
                <w:color w:val="000000"/>
              </w:rPr>
              <w:t xml:space="preserve">(v) </w:t>
            </w:r>
            <w:bookmarkStart w:id="14" w:name="_DV_M253"/>
            <w:bookmarkEnd w:id="13"/>
            <w:bookmarkEnd w:id="14"/>
            <w:r w:rsidRPr="00583379">
              <w:rPr>
                <w:bCs/>
                <w:iCs/>
              </w:rPr>
              <w:t>terrorist</w:t>
            </w:r>
            <w:r>
              <w:rPr>
                <w:bCs/>
                <w:iCs/>
              </w:rPr>
              <w:t xml:space="preserve"> </w:t>
            </w:r>
            <w:r w:rsidRPr="00583379">
              <w:rPr>
                <w:bCs/>
                <w:iCs/>
              </w:rPr>
              <w:t xml:space="preserve"> offences</w:t>
            </w:r>
            <w:bookmarkStart w:id="15" w:name="_DV_C397"/>
            <w:r w:rsidRPr="00583379">
              <w:rPr>
                <w:color w:val="000000"/>
              </w:rPr>
              <w:t xml:space="preserve"> or offences linked to terrorist activities, as defined in Articles 1 and 3 of Council Framework Decision 2002/475/JHA</w:t>
            </w:r>
            <w:bookmarkStart w:id="16" w:name="_DV_C399"/>
            <w:bookmarkEnd w:id="15"/>
            <w:r w:rsidRPr="00583379">
              <w:rPr>
                <w:color w:val="000000"/>
              </w:rPr>
              <w:t>, respectively, or inciting, aiding, abetting or attempting to commit such offences, as referred to in Article 4 of that Decision;</w:t>
            </w:r>
            <w:bookmarkEnd w:id="16"/>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7" w:name="_DV_C400"/>
            <w:r w:rsidRPr="00583379">
              <w:rPr>
                <w:color w:val="000000"/>
              </w:rPr>
              <w:t xml:space="preserve">(vi) </w:t>
            </w:r>
            <w:bookmarkStart w:id="18" w:name="_DV_M254"/>
            <w:bookmarkEnd w:id="17"/>
            <w:bookmarkEnd w:id="18"/>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20" w:name="_DV_C404"/>
            <w:bookmarkEnd w:id="19"/>
            <w:r w:rsidRPr="00583379">
              <w:rPr>
                <w:color w:val="000000"/>
              </w:rPr>
              <w:t>;</w:t>
            </w:r>
            <w:bookmarkEnd w:id="20"/>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lastRenderedPageBreak/>
              <w:t xml:space="preserve">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1" w:name="_DV_C410"/>
            <w:r w:rsidRPr="00583379">
              <w:rPr>
                <w:color w:val="000000"/>
              </w:rPr>
              <w:lastRenderedPageBreak/>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1"/>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D0119F" w14:paraId="3E066C0F" w14:textId="77777777" w:rsidTr="00963AB7">
        <w:tc>
          <w:tcPr>
            <w:tcW w:w="9782" w:type="dxa"/>
            <w:shd w:val="clear" w:color="auto" w:fill="auto"/>
          </w:tcPr>
          <w:p w14:paraId="57496277" w14:textId="77777777" w:rsidR="00D0119F" w:rsidRDefault="00D0119F" w:rsidP="00D0119F">
            <w:pPr>
              <w:pStyle w:val="Text1"/>
              <w:numPr>
                <w:ilvl w:val="0"/>
                <w:numId w:val="3"/>
              </w:numPr>
              <w:spacing w:before="40" w:after="40"/>
              <w:rPr>
                <w:color w:val="000000"/>
              </w:rPr>
            </w:pPr>
            <w:r>
              <w:rPr>
                <w:color w:val="000000"/>
              </w:rPr>
              <w:t xml:space="preserve">for the situations referred to in points (c) to (h) above the person  is subject to: </w:t>
            </w:r>
          </w:p>
          <w:p w14:paraId="3553591B" w14:textId="77777777" w:rsidR="00D0119F" w:rsidRDefault="00D0119F" w:rsidP="00D0119F">
            <w:pPr>
              <w:pStyle w:val="Text1"/>
              <w:numPr>
                <w:ilvl w:val="0"/>
                <w:numId w:val="4"/>
              </w:numPr>
              <w:spacing w:before="40" w:after="40"/>
              <w:ind w:left="601" w:hanging="142"/>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 xml:space="preserve">the European Anti-Fraud Office </w:t>
            </w:r>
            <w:r w:rsidRPr="009262CA">
              <w:rPr>
                <w:color w:val="000000"/>
              </w:rPr>
              <w:t>or 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BF215D">
              <w:rPr>
                <w:color w:val="000000"/>
              </w:rPr>
              <w:t>of an EU institution, of a European office or of an EU agency or body</w:t>
            </w:r>
            <w:r w:rsidRPr="009262CA">
              <w:rPr>
                <w:color w:val="000000"/>
              </w:rPr>
              <w:t xml:space="preserve">; </w:t>
            </w:r>
          </w:p>
          <w:p w14:paraId="598E2D89" w14:textId="77777777" w:rsidR="00D0119F" w:rsidRDefault="00D0119F" w:rsidP="00D0119F">
            <w:pPr>
              <w:pStyle w:val="Text1"/>
              <w:numPr>
                <w:ilvl w:val="0"/>
                <w:numId w:val="4"/>
              </w:numPr>
              <w:spacing w:before="40" w:after="40"/>
              <w:ind w:left="601" w:hanging="142"/>
              <w:rPr>
                <w:color w:val="000000"/>
              </w:rPr>
            </w:pPr>
            <w:r w:rsidRPr="00352E2A">
              <w:rPr>
                <w:color w:val="000000"/>
              </w:rPr>
              <w:t>non-final judgments or</w:t>
            </w:r>
            <w:r>
              <w:rPr>
                <w:color w:val="000000"/>
              </w:rPr>
              <w:t xml:space="preserve"> </w:t>
            </w:r>
            <w:r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689DDF11" w:rsidR="00D0119F" w:rsidRDefault="00D0119F" w:rsidP="00D0119F">
            <w:pPr>
              <w:pStyle w:val="Text1"/>
              <w:numPr>
                <w:ilvl w:val="0"/>
                <w:numId w:val="4"/>
              </w:numPr>
              <w:spacing w:before="40" w:after="40"/>
              <w:ind w:left="601" w:hanging="142"/>
              <w:rPr>
                <w:color w:val="000000"/>
              </w:rPr>
            </w:pPr>
            <w:r>
              <w:rPr>
                <w:color w:val="000000"/>
              </w:rPr>
              <w:t xml:space="preserve">facts referred to in </w:t>
            </w:r>
            <w:r w:rsidRPr="009262CA">
              <w:rPr>
                <w:color w:val="000000"/>
              </w:rPr>
              <w:t>decisions of</w:t>
            </w:r>
            <w:r>
              <w:rPr>
                <w:color w:val="000000"/>
              </w:rPr>
              <w:t xml:space="preserve"> entities or persons being entrusted with EU budget implementation tasks</w:t>
            </w:r>
            <w:r w:rsidRPr="009262CA">
              <w:rPr>
                <w:color w:val="000000"/>
              </w:rPr>
              <w:t xml:space="preserve">; </w:t>
            </w:r>
          </w:p>
          <w:p w14:paraId="4584C458" w14:textId="77777777" w:rsidR="00D0119F" w:rsidRDefault="00D0119F" w:rsidP="00D0119F">
            <w:pPr>
              <w:pStyle w:val="Text1"/>
              <w:numPr>
                <w:ilvl w:val="0"/>
                <w:numId w:val="4"/>
              </w:numPr>
              <w:spacing w:before="40" w:after="40"/>
              <w:ind w:left="601" w:hanging="142"/>
              <w:rPr>
                <w:color w:val="000000"/>
              </w:rPr>
            </w:pPr>
            <w:r>
              <w:rPr>
                <w:color w:val="000000"/>
              </w:rPr>
              <w:t>information transmitted by Member States implementing Union funds;</w:t>
            </w:r>
          </w:p>
          <w:p w14:paraId="116D3D5D" w14:textId="77777777" w:rsidR="00D0119F" w:rsidRDefault="00D0119F" w:rsidP="00D0119F">
            <w:pPr>
              <w:pStyle w:val="Text1"/>
              <w:numPr>
                <w:ilvl w:val="0"/>
                <w:numId w:val="4"/>
              </w:numPr>
              <w:spacing w:before="40" w:after="40"/>
              <w:ind w:left="601" w:hanging="142"/>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26D7C0A6" w14:textId="77777777" w:rsidR="00D0119F" w:rsidRPr="00B57AE1" w:rsidDel="005C51BE" w:rsidRDefault="00D0119F" w:rsidP="00D0119F">
            <w:pPr>
              <w:pStyle w:val="Text1"/>
              <w:numPr>
                <w:ilvl w:val="0"/>
                <w:numId w:val="4"/>
              </w:numPr>
              <w:spacing w:before="40" w:after="40"/>
              <w:ind w:left="601" w:hanging="142"/>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r>
    </w:tbl>
    <w:p w14:paraId="176C476E" w14:textId="31746234" w:rsidR="0095752A" w:rsidRPr="006B4EBC" w:rsidRDefault="0095752A" w:rsidP="001067B2">
      <w:pPr>
        <w:pStyle w:val="Title"/>
        <w:jc w:val="both"/>
        <w:rPr>
          <w:noProof/>
        </w:rPr>
      </w:pPr>
      <w:r w:rsidRPr="006B4EBC">
        <w:rPr>
          <w:b w:val="0"/>
          <w:bCs w:val="0"/>
          <w:smallCaps w:val="0"/>
          <w:noProof/>
        </w:rPr>
        <w:t xml:space="preserve">II </w:t>
      </w:r>
      <w:r w:rsidRPr="006B4EBC">
        <w:rPr>
          <w:rFonts w:hint="eastAsia"/>
          <w:b w:val="0"/>
          <w:bCs w:val="0"/>
          <w:smallCaps w:val="0"/>
          <w:noProof/>
        </w:rPr>
        <w:t>–</w:t>
      </w:r>
      <w:r w:rsidRPr="006B4EBC">
        <w:rPr>
          <w:b w:val="0"/>
          <w:bCs w:val="0"/>
          <w:smallCaps w:val="0"/>
          <w:noProof/>
        </w:rPr>
        <w:t xml:space="preserve"> </w:t>
      </w:r>
      <w:r w:rsidRPr="001D2C0D">
        <w:t>situations of exclusion concerning a natural person who is essential for the award or the implementation of the action</w:t>
      </w:r>
      <w:r>
        <w:t xml:space="preserve"> </w:t>
      </w:r>
      <w:r w:rsidRPr="001D2C0D">
        <w:t xml:space="preserve">subject </w:t>
      </w:r>
      <w:r>
        <w:t>to</w:t>
      </w:r>
      <w:r w:rsidRPr="001D2C0D">
        <w:t xml:space="preserve"> the grant application</w:t>
      </w:r>
      <w:r w:rsidRPr="006B4EBC">
        <w:rPr>
          <w:rStyle w:val="FootnoteReference"/>
          <w:b w:val="0"/>
          <w:bCs w:val="0"/>
          <w:smallCaps w:val="0"/>
          <w:noProof/>
        </w:rPr>
        <w:footnoteReference w:id="3"/>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76E0CEC3" w:rsidR="0095752A" w:rsidRPr="006B4EBC" w:rsidRDefault="0095752A" w:rsidP="001067B2">
            <w:pPr>
              <w:spacing w:before="40" w:after="40"/>
              <w:ind w:left="567" w:hanging="425"/>
              <w:jc w:val="both"/>
              <w:rPr>
                <w:noProof/>
              </w:rPr>
            </w:pPr>
            <w:r w:rsidRPr="006B4EBC">
              <w:rPr>
                <w:noProof/>
              </w:rPr>
              <w:t xml:space="preserve">(5) declares that a natural person who is essential for the award or for the implementation of the </w:t>
            </w:r>
            <w:r w:rsidRPr="001067B2">
              <w:rPr>
                <w:noProof/>
              </w:rPr>
              <w:t>action</w:t>
            </w:r>
            <w:r w:rsidRPr="006B4EBC">
              <w:rPr>
                <w:noProof/>
              </w:rPr>
              <w:t xml:space="preserve"> subject to the grant application is </w:t>
            </w:r>
            <w:r w:rsidRPr="006B4EBC">
              <w:rPr>
                <w:b/>
                <w:noProof/>
                <w:u w:val="single"/>
              </w:rPr>
              <w:t>not</w:t>
            </w:r>
            <w:r>
              <w:rPr>
                <w:noProof/>
              </w:rPr>
              <w:t xml:space="preserve"> </w:t>
            </w:r>
            <w:r w:rsidRPr="006B4EBC">
              <w:rPr>
                <w:noProof/>
              </w:rPr>
              <w:t>in one of the following situations</w:t>
            </w:r>
            <w:r w:rsidRPr="00E874AF">
              <w:rPr>
                <w:b/>
                <w:i/>
                <w:noProof/>
                <w:u w:val="single"/>
              </w:rPr>
              <w:t xml:space="preserve"> 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77777777" w:rsidR="0095752A" w:rsidRPr="006B4EBC" w:rsidRDefault="0095752A" w:rsidP="00963AB7">
            <w:pPr>
              <w:pStyle w:val="Text1"/>
              <w:spacing w:before="40" w:after="40"/>
              <w:ind w:left="360"/>
              <w:rPr>
                <w:noProof/>
              </w:rPr>
            </w:pPr>
            <w:r w:rsidRPr="006B4EBC">
              <w:rPr>
                <w:noProof/>
              </w:rPr>
              <w:t>Situation (c) above (grave professional misconduct)</w:t>
            </w:r>
          </w:p>
        </w:tc>
      </w:tr>
      <w:tr w:rsidR="0095752A" w:rsidRPr="008E0F00" w14:paraId="74D10BB3" w14:textId="77777777" w:rsidTr="00963AB7">
        <w:tc>
          <w:tcPr>
            <w:tcW w:w="9828" w:type="dxa"/>
            <w:shd w:val="clear" w:color="auto" w:fill="auto"/>
            <w:vAlign w:val="center"/>
          </w:tcPr>
          <w:p w14:paraId="50269FE6" w14:textId="77777777" w:rsidR="0095752A" w:rsidRPr="006B4EBC" w:rsidRDefault="0095752A" w:rsidP="00963AB7">
            <w:pPr>
              <w:pStyle w:val="Text1"/>
              <w:spacing w:before="40" w:after="40"/>
              <w:ind w:left="360"/>
              <w:rPr>
                <w:noProof/>
              </w:rPr>
            </w:pPr>
            <w:r w:rsidRPr="006B4EBC">
              <w:rPr>
                <w:noProof/>
              </w:rPr>
              <w:t>Situation (d) above (fraud, corruption or other criminal offence)</w:t>
            </w:r>
          </w:p>
        </w:tc>
      </w:tr>
      <w:tr w:rsidR="0095752A" w:rsidRPr="008E0F00" w14:paraId="227F2602" w14:textId="77777777" w:rsidTr="00963AB7">
        <w:tc>
          <w:tcPr>
            <w:tcW w:w="9828" w:type="dxa"/>
            <w:shd w:val="clear" w:color="auto" w:fill="auto"/>
            <w:vAlign w:val="center"/>
          </w:tcPr>
          <w:p w14:paraId="12BAC75E" w14:textId="77777777" w:rsidR="0095752A" w:rsidRPr="006B4EBC" w:rsidRDefault="0095752A" w:rsidP="00963AB7">
            <w:pPr>
              <w:pStyle w:val="Text1"/>
              <w:spacing w:before="40" w:after="40"/>
              <w:ind w:left="360"/>
              <w:rPr>
                <w:noProof/>
              </w:rPr>
            </w:pPr>
            <w:r w:rsidRPr="006B4EBC">
              <w:rPr>
                <w:noProof/>
              </w:rPr>
              <w:t>Situation (e)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77777777" w:rsidR="0095752A" w:rsidRPr="006B4EBC" w:rsidRDefault="0095752A" w:rsidP="00963AB7">
            <w:pPr>
              <w:pStyle w:val="Text1"/>
              <w:spacing w:before="40" w:after="40"/>
              <w:ind w:left="360"/>
              <w:rPr>
                <w:noProof/>
              </w:rPr>
            </w:pPr>
            <w:r w:rsidRPr="006B4EBC">
              <w:rPr>
                <w:noProof/>
              </w:rPr>
              <w:t>Situation (f) above (irregularity)</w:t>
            </w:r>
          </w:p>
        </w:tc>
      </w:tr>
      <w:tr w:rsidR="0095752A" w:rsidRPr="008E0F00" w14:paraId="5123C9EF" w14:textId="77777777" w:rsidTr="00963AB7">
        <w:tc>
          <w:tcPr>
            <w:tcW w:w="9828" w:type="dxa"/>
            <w:shd w:val="clear" w:color="auto" w:fill="auto"/>
            <w:vAlign w:val="center"/>
          </w:tcPr>
          <w:p w14:paraId="47CE51C5" w14:textId="77777777" w:rsidR="0095752A" w:rsidRPr="006B4EBC" w:rsidRDefault="0095752A" w:rsidP="00963AB7">
            <w:pPr>
              <w:pStyle w:val="Text1"/>
              <w:spacing w:before="40" w:after="40"/>
              <w:ind w:left="360"/>
              <w:rPr>
                <w:noProof/>
              </w:rPr>
            </w:pPr>
            <w:r w:rsidRPr="006B4EBC">
              <w:rPr>
                <w:noProof/>
              </w:rPr>
              <w:lastRenderedPageBreak/>
              <w:t>Situation (g)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7777777" w:rsidR="0095752A" w:rsidRPr="006B4EBC" w:rsidRDefault="0095752A" w:rsidP="00963AB7">
            <w:pPr>
              <w:pStyle w:val="Text1"/>
              <w:spacing w:before="40" w:after="40"/>
              <w:ind w:left="360"/>
              <w:rPr>
                <w:noProof/>
              </w:rPr>
            </w:pPr>
            <w:r>
              <w:rPr>
                <w:noProof/>
              </w:rPr>
              <w:t>Situation (i) above</w:t>
            </w:r>
          </w:p>
        </w:tc>
      </w:tr>
    </w:tbl>
    <w:p w14:paraId="507322F0" w14:textId="7D75E47F" w:rsidR="0095752A" w:rsidRDefault="0095752A" w:rsidP="000F7FE5">
      <w:pPr>
        <w:pStyle w:val="Title"/>
        <w:jc w:val="both"/>
        <w:rPr>
          <w:noProof/>
        </w:rPr>
      </w:pPr>
      <w:r w:rsidRPr="004D49FF">
        <w:t>II</w:t>
      </w:r>
      <w:r>
        <w:t>I</w:t>
      </w:r>
      <w:r w:rsidRPr="004D49FF">
        <w:t xml:space="preserve"> – Situations of exclusion concerning </w:t>
      </w:r>
      <w:r>
        <w:t>beneficial owners and</w:t>
      </w:r>
      <w:r w:rsidRPr="00E874AF">
        <w:rPr>
          <w:u w:val="single"/>
        </w:rPr>
        <w:t xml:space="preserve"> natural </w:t>
      </w:r>
      <w:r w:rsidR="000F7FE5">
        <w:rPr>
          <w:u w:val="single"/>
        </w:rPr>
        <w:t xml:space="preserve">or </w:t>
      </w:r>
      <w:r>
        <w:rPr>
          <w:u w:val="single"/>
        </w:rPr>
        <w:t xml:space="preserve">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77777777" w:rsidR="0095752A" w:rsidRPr="00583379" w:rsidRDefault="0095752A" w:rsidP="0095752A">
            <w:pPr>
              <w:numPr>
                <w:ilvl w:val="0"/>
                <w:numId w:val="6"/>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E874AF">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p>
        </w:tc>
      </w:tr>
      <w:tr w:rsidR="0095752A" w14:paraId="1C7ADC65" w14:textId="77777777" w:rsidTr="00963AB7">
        <w:trPr>
          <w:trHeight w:hRule="exact" w:val="567"/>
        </w:trPr>
        <w:tc>
          <w:tcPr>
            <w:tcW w:w="9889" w:type="dxa"/>
            <w:shd w:val="clear" w:color="auto" w:fill="auto"/>
            <w:vAlign w:val="center"/>
          </w:tcPr>
          <w:p w14:paraId="3CF19F59" w14:textId="5621D443" w:rsidR="0095752A" w:rsidRDefault="0095752A" w:rsidP="00993905">
            <w:pPr>
              <w:pStyle w:val="Text1"/>
              <w:numPr>
                <w:ilvl w:val="0"/>
                <w:numId w:val="11"/>
              </w:numPr>
              <w:spacing w:before="0" w:after="0"/>
              <w:jc w:val="left"/>
              <w:rPr>
                <w:noProof/>
              </w:rPr>
            </w:pPr>
            <w:r>
              <w:rPr>
                <w:noProof/>
              </w:rPr>
              <w:t>situation (c)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5C7576BF" w:rsidR="0095752A" w:rsidRDefault="0095752A" w:rsidP="00993905">
            <w:pPr>
              <w:pStyle w:val="Text1"/>
              <w:numPr>
                <w:ilvl w:val="0"/>
                <w:numId w:val="10"/>
              </w:numPr>
              <w:spacing w:before="0" w:after="0"/>
              <w:jc w:val="left"/>
              <w:rPr>
                <w:noProof/>
              </w:rPr>
            </w:pPr>
            <w:r>
              <w:rPr>
                <w:noProof/>
              </w:rPr>
              <w:t>situation (d)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4BCFBC00" w:rsidR="0095752A" w:rsidRDefault="0095752A" w:rsidP="00993905">
            <w:pPr>
              <w:pStyle w:val="Text1"/>
              <w:numPr>
                <w:ilvl w:val="0"/>
                <w:numId w:val="9"/>
              </w:numPr>
              <w:spacing w:before="40" w:after="40"/>
              <w:rPr>
                <w:noProof/>
              </w:rPr>
            </w:pPr>
            <w:r>
              <w:rPr>
                <w:noProof/>
              </w:rPr>
              <w:t>situation (e)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451FC3BA" w:rsidR="0095752A" w:rsidRDefault="0095752A" w:rsidP="00993905">
            <w:pPr>
              <w:pStyle w:val="Text1"/>
              <w:numPr>
                <w:ilvl w:val="0"/>
                <w:numId w:val="8"/>
              </w:numPr>
              <w:spacing w:before="40" w:after="40"/>
              <w:rPr>
                <w:noProof/>
              </w:rPr>
            </w:pPr>
            <w:r>
              <w:rPr>
                <w:noProof/>
              </w:rPr>
              <w:t>situation (f) above (irregularity)</w:t>
            </w:r>
          </w:p>
        </w:tc>
      </w:tr>
      <w:tr w:rsidR="0095752A" w14:paraId="0485FEED" w14:textId="77777777" w:rsidTr="00963AB7">
        <w:trPr>
          <w:trHeight w:hRule="exact" w:val="567"/>
        </w:trPr>
        <w:tc>
          <w:tcPr>
            <w:tcW w:w="9889" w:type="dxa"/>
            <w:shd w:val="clear" w:color="auto" w:fill="auto"/>
            <w:vAlign w:val="center"/>
          </w:tcPr>
          <w:p w14:paraId="20735B65" w14:textId="77777777" w:rsidR="0095752A" w:rsidRDefault="0095752A" w:rsidP="0095752A">
            <w:pPr>
              <w:pStyle w:val="Text1"/>
              <w:numPr>
                <w:ilvl w:val="0"/>
                <w:numId w:val="5"/>
              </w:numPr>
              <w:spacing w:before="40" w:after="40"/>
              <w:rPr>
                <w:noProof/>
              </w:rPr>
            </w:pPr>
            <w:r>
              <w:rPr>
                <w:noProof/>
              </w:rPr>
              <w:t>s</w:t>
            </w:r>
            <w:r w:rsidRPr="003F754E">
              <w:rPr>
                <w:noProof/>
              </w:rPr>
              <w:t>ituation (g)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77777777" w:rsidR="0095752A" w:rsidRDefault="0095752A" w:rsidP="0095752A">
            <w:pPr>
              <w:pStyle w:val="Text1"/>
              <w:numPr>
                <w:ilvl w:val="0"/>
                <w:numId w:val="5"/>
              </w:numPr>
              <w:spacing w:before="40" w:after="40"/>
              <w:rPr>
                <w:noProof/>
              </w:rPr>
            </w:pPr>
            <w:r>
              <w:rPr>
                <w:noProof/>
              </w:rPr>
              <w:t>situation (h)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77777777" w:rsidR="0095752A" w:rsidRDefault="0095752A" w:rsidP="0095752A">
            <w:pPr>
              <w:pStyle w:val="Text1"/>
              <w:numPr>
                <w:ilvl w:val="0"/>
                <w:numId w:val="5"/>
              </w:numPr>
              <w:spacing w:before="40" w:after="40"/>
              <w:rPr>
                <w:noProof/>
              </w:rPr>
            </w:pPr>
            <w:r>
              <w:rPr>
                <w:noProof/>
              </w:rPr>
              <w:t>situation (i) above</w:t>
            </w:r>
          </w:p>
        </w:tc>
      </w:tr>
    </w:tbl>
    <w:p w14:paraId="48CF3EBF" w14:textId="0B8386FD" w:rsidR="0095752A" w:rsidRDefault="0095752A" w:rsidP="0095752A">
      <w:pPr>
        <w:pStyle w:val="Title"/>
        <w:spacing w:after="120"/>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4FDE5C65" w:rsidR="0095752A" w:rsidRPr="0029628A" w:rsidRDefault="0095752A" w:rsidP="00F47337">
            <w:pPr>
              <w:numPr>
                <w:ilvl w:val="0"/>
                <w:numId w:val="6"/>
              </w:numPr>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E874AF">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77777777" w:rsidR="0095752A" w:rsidRDefault="0095752A" w:rsidP="0095752A">
      <w:pPr>
        <w:pStyle w:val="Title"/>
        <w:rPr>
          <w:noProof/>
        </w:rPr>
      </w:pPr>
      <w:r>
        <w:rPr>
          <w:noProof/>
        </w:rPr>
        <w:t xml:space="preserve">V –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479E37FA" w:rsidR="0095752A" w:rsidRDefault="0095752A" w:rsidP="003B4B25">
            <w:pPr>
              <w:spacing w:before="40" w:after="40"/>
              <w:ind w:left="502" w:hanging="360"/>
              <w:jc w:val="both"/>
              <w:rPr>
                <w:noProof/>
              </w:rPr>
            </w:pPr>
            <w:r>
              <w:rPr>
                <w:noProof/>
              </w:rPr>
              <w:lastRenderedPageBreak/>
              <w:t xml:space="preserve">(8) </w:t>
            </w: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77777777"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must</w:t>
      </w:r>
      <w:r w:rsidRPr="007D7A5F">
        <w:rPr>
          <w:color w:val="000000"/>
        </w:rPr>
        <w:t xml:space="preserve"> indicate 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thus demonstrating</w:t>
      </w:r>
      <w:r w:rsidRPr="007D7A5F">
        <w:rPr>
          <w:bCs/>
          <w:iCs/>
          <w:color w:val="000000"/>
        </w:rPr>
        <w:t xml:space="preserve"> its</w:t>
      </w:r>
      <w:r>
        <w:rPr>
          <w:bCs/>
          <w:iCs/>
          <w:color w:val="000000"/>
        </w:rPr>
        <w:t>/their</w:t>
      </w:r>
      <w:r w:rsidRPr="007D7A5F">
        <w:rPr>
          <w:bCs/>
          <w:iCs/>
          <w:color w:val="000000"/>
        </w:rPr>
        <w:t xml:space="preserve">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This does not apply for situations referred in point (d)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77777777"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77777777"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1163FD20"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97EF359" w14:textId="0010F05D" w:rsidR="00364AAE" w:rsidRDefault="00364AAE" w:rsidP="00364AAE">
      <w:pPr>
        <w:spacing w:before="100" w:beforeAutospacing="1" w:after="100" w:afterAutospacing="1"/>
        <w:ind w:left="1" w:firstLine="1"/>
        <w:jc w:val="both"/>
      </w:pPr>
      <w:r w:rsidRPr="00AD0164">
        <w:lastRenderedPageBreak/>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3096"/>
      </w:tblGrid>
      <w:tr w:rsidR="000F7FE5" w14:paraId="77F4799F" w14:textId="77777777" w:rsidTr="000F7FE5">
        <w:tc>
          <w:tcPr>
            <w:tcW w:w="3096" w:type="dxa"/>
          </w:tcPr>
          <w:p w14:paraId="3F11350D" w14:textId="09D43F57" w:rsidR="000F7FE5" w:rsidRDefault="000F7FE5" w:rsidP="00364AAE">
            <w:pPr>
              <w:tabs>
                <w:tab w:val="left" w:pos="4395"/>
                <w:tab w:val="left" w:pos="7797"/>
              </w:tabs>
              <w:spacing w:before="100" w:beforeAutospacing="1" w:after="100" w:afterAutospacing="1"/>
              <w:jc w:val="both"/>
              <w:rPr>
                <w:noProof/>
              </w:rPr>
            </w:pPr>
            <w:r>
              <w:rPr>
                <w:noProof/>
              </w:rPr>
              <w:t>Full name</w:t>
            </w:r>
          </w:p>
        </w:tc>
        <w:tc>
          <w:tcPr>
            <w:tcW w:w="3096" w:type="dxa"/>
          </w:tcPr>
          <w:p w14:paraId="122D0E77" w14:textId="2E8EA182" w:rsidR="000F7FE5" w:rsidRDefault="000F7FE5" w:rsidP="00364AAE">
            <w:pPr>
              <w:tabs>
                <w:tab w:val="left" w:pos="4395"/>
                <w:tab w:val="left" w:pos="7797"/>
              </w:tabs>
              <w:spacing w:before="100" w:beforeAutospacing="1" w:after="100" w:afterAutospacing="1"/>
              <w:jc w:val="both"/>
              <w:rPr>
                <w:noProof/>
              </w:rPr>
            </w:pPr>
            <w:r>
              <w:rPr>
                <w:noProof/>
              </w:rPr>
              <w:t>Date</w:t>
            </w:r>
          </w:p>
        </w:tc>
        <w:tc>
          <w:tcPr>
            <w:tcW w:w="3096" w:type="dxa"/>
          </w:tcPr>
          <w:p w14:paraId="65909D6E" w14:textId="30D6B4D8" w:rsidR="000F7FE5" w:rsidRDefault="000F7FE5" w:rsidP="00364AAE">
            <w:pPr>
              <w:tabs>
                <w:tab w:val="left" w:pos="4395"/>
                <w:tab w:val="left" w:pos="7797"/>
              </w:tabs>
              <w:spacing w:before="100" w:beforeAutospacing="1" w:after="100" w:afterAutospacing="1"/>
              <w:jc w:val="both"/>
              <w:rPr>
                <w:noProof/>
              </w:rPr>
            </w:pPr>
            <w:r>
              <w:rPr>
                <w:noProof/>
              </w:rPr>
              <w:t>Signature</w:t>
            </w:r>
          </w:p>
        </w:tc>
      </w:tr>
      <w:tr w:rsidR="000F7FE5" w14:paraId="1E0A3D09" w14:textId="77777777" w:rsidTr="000F7FE5">
        <w:tc>
          <w:tcPr>
            <w:tcW w:w="3096" w:type="dxa"/>
          </w:tcPr>
          <w:p w14:paraId="37E49A49" w14:textId="77777777" w:rsidR="000F7FE5" w:rsidRDefault="000F7FE5" w:rsidP="00364AAE">
            <w:pPr>
              <w:tabs>
                <w:tab w:val="left" w:pos="4395"/>
                <w:tab w:val="left" w:pos="7797"/>
              </w:tabs>
              <w:spacing w:before="100" w:beforeAutospacing="1" w:after="100" w:afterAutospacing="1"/>
              <w:jc w:val="both"/>
              <w:rPr>
                <w:noProof/>
              </w:rPr>
            </w:pPr>
          </w:p>
          <w:p w14:paraId="78EAC1D8" w14:textId="2344FD3C" w:rsidR="000F7FE5" w:rsidRDefault="000F7FE5" w:rsidP="00364AAE">
            <w:pPr>
              <w:tabs>
                <w:tab w:val="left" w:pos="4395"/>
                <w:tab w:val="left" w:pos="7797"/>
              </w:tabs>
              <w:spacing w:before="100" w:beforeAutospacing="1" w:after="100" w:afterAutospacing="1"/>
              <w:jc w:val="both"/>
              <w:rPr>
                <w:noProof/>
              </w:rPr>
            </w:pPr>
            <w:r w:rsidRPr="000F7FE5">
              <w:rPr>
                <w:highlight w:val="lightGray"/>
              </w:rPr>
              <w:t>&lt;…&gt;</w:t>
            </w:r>
          </w:p>
        </w:tc>
        <w:tc>
          <w:tcPr>
            <w:tcW w:w="3096" w:type="dxa"/>
          </w:tcPr>
          <w:p w14:paraId="083D6EDB" w14:textId="77777777" w:rsidR="000F7FE5" w:rsidRDefault="000F7FE5" w:rsidP="00364AAE">
            <w:pPr>
              <w:tabs>
                <w:tab w:val="left" w:pos="4395"/>
                <w:tab w:val="left" w:pos="7797"/>
              </w:tabs>
              <w:spacing w:before="100" w:beforeAutospacing="1" w:after="100" w:afterAutospacing="1"/>
              <w:jc w:val="both"/>
              <w:rPr>
                <w:noProof/>
              </w:rPr>
            </w:pPr>
          </w:p>
          <w:p w14:paraId="611B69B0" w14:textId="6F440112" w:rsidR="000F7FE5" w:rsidRDefault="000F7FE5" w:rsidP="00364AAE">
            <w:pPr>
              <w:tabs>
                <w:tab w:val="left" w:pos="4395"/>
                <w:tab w:val="left" w:pos="7797"/>
              </w:tabs>
              <w:spacing w:before="100" w:beforeAutospacing="1" w:after="100" w:afterAutospacing="1"/>
              <w:jc w:val="both"/>
              <w:rPr>
                <w:noProof/>
              </w:rPr>
            </w:pPr>
            <w:r w:rsidRPr="000F7FE5">
              <w:rPr>
                <w:highlight w:val="lightGray"/>
              </w:rPr>
              <w:t>&lt;…&gt;</w:t>
            </w:r>
          </w:p>
        </w:tc>
        <w:tc>
          <w:tcPr>
            <w:tcW w:w="3096" w:type="dxa"/>
          </w:tcPr>
          <w:p w14:paraId="37D28BAB" w14:textId="77777777" w:rsidR="000F7FE5" w:rsidRDefault="000F7FE5" w:rsidP="00364AAE">
            <w:pPr>
              <w:tabs>
                <w:tab w:val="left" w:pos="4395"/>
                <w:tab w:val="left" w:pos="7797"/>
              </w:tabs>
              <w:spacing w:before="100" w:beforeAutospacing="1" w:after="100" w:afterAutospacing="1"/>
              <w:jc w:val="both"/>
              <w:rPr>
                <w:noProof/>
              </w:rPr>
            </w:pPr>
          </w:p>
          <w:p w14:paraId="73B26644" w14:textId="77777777" w:rsidR="000F7FE5" w:rsidRDefault="000F7FE5" w:rsidP="00364AAE">
            <w:pPr>
              <w:tabs>
                <w:tab w:val="left" w:pos="4395"/>
                <w:tab w:val="left" w:pos="7797"/>
              </w:tabs>
              <w:spacing w:before="100" w:beforeAutospacing="1" w:after="100" w:afterAutospacing="1"/>
              <w:jc w:val="both"/>
              <w:rPr>
                <w:noProof/>
              </w:rPr>
            </w:pPr>
            <w:bookmarkStart w:id="22" w:name="_GoBack"/>
            <w:bookmarkEnd w:id="22"/>
          </w:p>
        </w:tc>
      </w:tr>
    </w:tbl>
    <w:p w14:paraId="69FBCFEF" w14:textId="77777777" w:rsidR="000F7FE5" w:rsidRDefault="000F7FE5" w:rsidP="00364AAE">
      <w:pPr>
        <w:tabs>
          <w:tab w:val="left" w:pos="4395"/>
          <w:tab w:val="left" w:pos="7797"/>
        </w:tabs>
        <w:spacing w:before="100" w:beforeAutospacing="1" w:after="100" w:afterAutospacing="1"/>
        <w:jc w:val="both"/>
        <w:rPr>
          <w:noProof/>
        </w:rPr>
      </w:pPr>
    </w:p>
    <w:p w14:paraId="118FF158" w14:textId="77777777" w:rsidR="00D0119F" w:rsidRDefault="00D0119F"/>
    <w:sectPr w:rsidR="00D0119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40D4F" w14:textId="77777777" w:rsidR="004C5AA8" w:rsidRDefault="004C5AA8" w:rsidP="00991F2F">
      <w:r>
        <w:separator/>
      </w:r>
    </w:p>
  </w:endnote>
  <w:endnote w:type="continuationSeparator" w:id="0">
    <w:p w14:paraId="1E02ED58" w14:textId="77777777" w:rsidR="004C5AA8" w:rsidRDefault="004C5AA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2D560" w14:textId="77777777" w:rsidR="00307D1A" w:rsidRDefault="00307D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792358"/>
      <w:docPartObj>
        <w:docPartGallery w:val="Page Numbers (Bottom of Page)"/>
        <w:docPartUnique/>
      </w:docPartObj>
    </w:sdtPr>
    <w:sdtEndPr>
      <w:rPr>
        <w:noProof/>
      </w:rPr>
    </w:sdtEndPr>
    <w:sdtContent>
      <w:p w14:paraId="0F127B6F" w14:textId="7FCD3383" w:rsidR="00307D1A" w:rsidRDefault="00307D1A">
        <w:pPr>
          <w:pStyle w:val="Footer"/>
          <w:jc w:val="right"/>
        </w:pPr>
        <w:r>
          <w:fldChar w:fldCharType="begin"/>
        </w:r>
        <w:r>
          <w:instrText xml:space="preserve"> PAGE   \* MERGEFORMAT </w:instrText>
        </w:r>
        <w:r>
          <w:fldChar w:fldCharType="separate"/>
        </w:r>
        <w:r w:rsidR="000F7FE5">
          <w:rPr>
            <w:noProof/>
          </w:rPr>
          <w:t>1</w:t>
        </w:r>
        <w:r>
          <w:rPr>
            <w:noProof/>
          </w:rPr>
          <w:fldChar w:fldCharType="end"/>
        </w:r>
      </w:p>
    </w:sdtContent>
  </w:sdt>
  <w:p w14:paraId="2C4F3CC0" w14:textId="77777777" w:rsidR="00307D1A" w:rsidRDefault="00307D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F95EC" w14:textId="77777777" w:rsidR="00307D1A" w:rsidRDefault="00307D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31D3B" w14:textId="77777777" w:rsidR="004C5AA8" w:rsidRDefault="004C5AA8" w:rsidP="00991F2F">
      <w:r>
        <w:separator/>
      </w:r>
    </w:p>
  </w:footnote>
  <w:footnote w:type="continuationSeparator" w:id="0">
    <w:p w14:paraId="2B7C3692" w14:textId="77777777" w:rsidR="004C5AA8" w:rsidRDefault="004C5AA8" w:rsidP="00991F2F">
      <w:r>
        <w:continuationSeparator/>
      </w:r>
    </w:p>
  </w:footnote>
  <w:footnote w:id="1">
    <w:p w14:paraId="5FE1AF8E" w14:textId="7FB14EE5" w:rsidR="000F7FE5" w:rsidRPr="000F7FE5" w:rsidRDefault="000F7FE5">
      <w:pPr>
        <w:pStyle w:val="FootnoteText"/>
      </w:pPr>
      <w:r>
        <w:rPr>
          <w:rStyle w:val="FootnoteReference"/>
        </w:rPr>
        <w:footnoteRef/>
      </w:r>
      <w:r>
        <w:t xml:space="preserve"> </w:t>
      </w:r>
      <w:proofErr w:type="gramStart"/>
      <w:r>
        <w:t>For each of the applicants and affiliated entities.</w:t>
      </w:r>
      <w:proofErr w:type="gramEnd"/>
    </w:p>
  </w:footnote>
  <w:footnote w:id="2">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3">
    <w:p w14:paraId="66952F12" w14:textId="77777777"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0C019" w14:textId="77777777" w:rsidR="00307D1A" w:rsidRDefault="00307D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BA2F5" w14:textId="11B5E9E0" w:rsidR="00307D1A" w:rsidRPr="00307D1A" w:rsidRDefault="00A56D4D" w:rsidP="00307D1A">
    <w:pPr>
      <w:pStyle w:val="Header"/>
      <w:jc w:val="right"/>
      <w:rPr>
        <w:sz w:val="20"/>
        <w:szCs w:val="20"/>
        <w:lang w:val="en-IE"/>
      </w:rPr>
    </w:pPr>
    <w:r>
      <w:rPr>
        <w:sz w:val="20"/>
        <w:szCs w:val="20"/>
        <w:lang w:val="en-IE"/>
      </w:rPr>
      <w:t>Version</w:t>
    </w:r>
    <w:r w:rsidR="00307D1A" w:rsidRPr="00307D1A">
      <w:rPr>
        <w:sz w:val="20"/>
        <w:szCs w:val="20"/>
        <w:lang w:val="en-IE"/>
      </w:rPr>
      <w:t xml:space="preserve">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3F650" w14:textId="77777777" w:rsidR="00307D1A" w:rsidRDefault="00307D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4"/>
  </w:num>
  <w:num w:numId="4">
    <w:abstractNumId w:val="0"/>
  </w:num>
  <w:num w:numId="5">
    <w:abstractNumId w:val="2"/>
  </w:num>
  <w:num w:numId="6">
    <w:abstractNumId w:val="12"/>
  </w:num>
  <w:num w:numId="7">
    <w:abstractNumId w:val="8"/>
  </w:num>
  <w:num w:numId="8">
    <w:abstractNumId w:val="7"/>
  </w:num>
  <w:num w:numId="9">
    <w:abstractNumId w:val="9"/>
  </w:num>
  <w:num w:numId="10">
    <w:abstractNumId w:val="6"/>
  </w:num>
  <w:num w:numId="11">
    <w:abstractNumId w:val="10"/>
  </w:num>
  <w:num w:numId="12">
    <w:abstractNumId w:val="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2F"/>
    <w:rsid w:val="00087498"/>
    <w:rsid w:val="000F7FE5"/>
    <w:rsid w:val="001067B2"/>
    <w:rsid w:val="00254B93"/>
    <w:rsid w:val="002B65A4"/>
    <w:rsid w:val="00307D1A"/>
    <w:rsid w:val="00364AAE"/>
    <w:rsid w:val="003A44CB"/>
    <w:rsid w:val="003B4B25"/>
    <w:rsid w:val="00471A89"/>
    <w:rsid w:val="004C5AA8"/>
    <w:rsid w:val="005550B6"/>
    <w:rsid w:val="005762D3"/>
    <w:rsid w:val="005D2601"/>
    <w:rsid w:val="005E0FD1"/>
    <w:rsid w:val="00694D07"/>
    <w:rsid w:val="006C2C2D"/>
    <w:rsid w:val="006C5CEA"/>
    <w:rsid w:val="00772773"/>
    <w:rsid w:val="007C4AD9"/>
    <w:rsid w:val="00803CA5"/>
    <w:rsid w:val="008A4F60"/>
    <w:rsid w:val="008F344D"/>
    <w:rsid w:val="009175F0"/>
    <w:rsid w:val="0095752A"/>
    <w:rsid w:val="00991F2F"/>
    <w:rsid w:val="00993905"/>
    <w:rsid w:val="00A479C6"/>
    <w:rsid w:val="00A56D4D"/>
    <w:rsid w:val="00B30A75"/>
    <w:rsid w:val="00B54CA4"/>
    <w:rsid w:val="00B5698F"/>
    <w:rsid w:val="00BA02FA"/>
    <w:rsid w:val="00BB1574"/>
    <w:rsid w:val="00C56BBD"/>
    <w:rsid w:val="00C67393"/>
    <w:rsid w:val="00D0119F"/>
    <w:rsid w:val="00D20DA5"/>
    <w:rsid w:val="00DA220C"/>
    <w:rsid w:val="00E74B4D"/>
    <w:rsid w:val="00E85B41"/>
    <w:rsid w:val="00F30657"/>
    <w:rsid w:val="00F47337"/>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7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table" w:styleId="TableGrid">
    <w:name w:val="Table Grid"/>
    <w:basedOn w:val="TableNormal"/>
    <w:uiPriority w:val="59"/>
    <w:rsid w:val="000F7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table" w:styleId="TableGrid">
    <w:name w:val="Table Grid"/>
    <w:basedOn w:val="TableNormal"/>
    <w:uiPriority w:val="59"/>
    <w:rsid w:val="000F7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047E7-1DD0-444E-8C12-7FB059BA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6</Pages>
  <Words>2101</Words>
  <Characters>11977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aguaden</cp:lastModifiedBy>
  <cp:revision>24</cp:revision>
  <dcterms:created xsi:type="dcterms:W3CDTF">2020-05-08T11:25:00Z</dcterms:created>
  <dcterms:modified xsi:type="dcterms:W3CDTF">2020-08-12T09:07:00Z</dcterms:modified>
</cp:coreProperties>
</file>